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4C37747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</w:t>
      </w:r>
      <w:r w:rsidRPr="00B94D71">
        <w:rPr>
          <w:rFonts w:ascii="Calibri" w:hAnsi="Calibri" w:cs="Calibri"/>
          <w:sz w:val="24"/>
          <w:szCs w:val="24"/>
        </w:rPr>
        <w:t xml:space="preserve">EDITAL nº </w:t>
      </w:r>
      <w:r w:rsidR="00B94D71" w:rsidRPr="00B94D71">
        <w:rPr>
          <w:rFonts w:ascii="Calibri" w:hAnsi="Calibri" w:cs="Calibri"/>
          <w:sz w:val="24"/>
          <w:szCs w:val="24"/>
        </w:rPr>
        <w:t>01</w:t>
      </w:r>
      <w:r w:rsidRPr="00B94D71">
        <w:rPr>
          <w:rFonts w:ascii="Calibri" w:hAnsi="Calibri" w:cs="Calibri"/>
          <w:sz w:val="24"/>
          <w:szCs w:val="24"/>
        </w:rPr>
        <w:t>/202</w:t>
      </w:r>
      <w:r w:rsidR="00B94D71" w:rsidRPr="00B94D71">
        <w:rPr>
          <w:rFonts w:ascii="Calibri" w:hAnsi="Calibri" w:cs="Calibri"/>
          <w:sz w:val="24"/>
          <w:szCs w:val="24"/>
        </w:rPr>
        <w:t>5</w:t>
      </w:r>
      <w:r w:rsidRPr="00B94D71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B94D71">
        <w:rPr>
          <w:rFonts w:ascii="Calibri" w:hAnsi="Calibri" w:cs="Calibri"/>
          <w:sz w:val="24"/>
          <w:szCs w:val="24"/>
        </w:rPr>
        <w:t xml:space="preserve"> NOS </w:t>
      </w:r>
      <w:r w:rsidRPr="3D49D4B7">
        <w:rPr>
          <w:rFonts w:ascii="Calibri" w:hAnsi="Calibri" w:cs="Calibri"/>
          <w:sz w:val="24"/>
          <w:szCs w:val="24"/>
        </w:rPr>
        <w:t xml:space="preserve">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33EF25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B94D71">
        <w:rPr>
          <w:rFonts w:ascii="Calibri" w:hAnsi="Calibri" w:cs="Calibri"/>
          <w:sz w:val="24"/>
          <w:szCs w:val="24"/>
        </w:rPr>
        <w:t xml:space="preserve"> Município de Serrana, neste ato representado pelo Prefeito Municipal, Senhor Leonardo </w:t>
      </w:r>
      <w:proofErr w:type="spellStart"/>
      <w:r w:rsidR="00B94D71">
        <w:rPr>
          <w:rFonts w:ascii="Calibri" w:hAnsi="Calibri" w:cs="Calibri"/>
          <w:sz w:val="24"/>
          <w:szCs w:val="24"/>
        </w:rPr>
        <w:t>Caressato</w:t>
      </w:r>
      <w:proofErr w:type="spellEnd"/>
      <w:r w:rsidR="00B94D7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94D71">
        <w:rPr>
          <w:rFonts w:ascii="Calibri" w:hAnsi="Calibri" w:cs="Calibri"/>
          <w:sz w:val="24"/>
          <w:szCs w:val="24"/>
        </w:rPr>
        <w:t>Capitelli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proofErr w:type="gramStart"/>
      <w:r w:rsidR="009F5F8A">
        <w:rPr>
          <w:rFonts w:ascii="Calibri" w:hAnsi="Calibri" w:cs="Calibri"/>
          <w:sz w:val="24"/>
          <w:szCs w:val="24"/>
        </w:rPr>
        <w:t>[ nome</w:t>
      </w:r>
      <w:proofErr w:type="gramEnd"/>
      <w:r w:rsidR="009F5F8A">
        <w:rPr>
          <w:rFonts w:ascii="Calibri" w:hAnsi="Calibri" w:cs="Calibri"/>
          <w:sz w:val="24"/>
          <w:szCs w:val="24"/>
        </w:rPr>
        <w:t xml:space="preserve"> do agente cultural] p</w:t>
      </w:r>
      <w:r w:rsidRPr="000F607B">
        <w:rPr>
          <w:rFonts w:ascii="Calibri" w:hAnsi="Calibri" w:cs="Calibri"/>
          <w:sz w:val="24"/>
          <w:szCs w:val="24"/>
        </w:rPr>
        <w:t>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12CA5CF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4.1. Os recursos financeiros para a execução do presente termo totalizam o montante de R$ </w:t>
      </w:r>
      <w:r w:rsidR="009F5F8A">
        <w:rPr>
          <w:rFonts w:ascii="Calibri" w:hAnsi="Calibri" w:cs="Calibri"/>
          <w:sz w:val="24"/>
          <w:szCs w:val="24"/>
        </w:rPr>
        <w:t>R$ 8.000,00</w:t>
      </w:r>
      <w:r w:rsidRPr="000F607B">
        <w:rPr>
          <w:rFonts w:ascii="Calibri" w:hAnsi="Calibri" w:cs="Calibri"/>
          <w:sz w:val="24"/>
          <w:szCs w:val="24"/>
        </w:rPr>
        <w:t xml:space="preserve"> (</w:t>
      </w:r>
      <w:r w:rsidR="009F5F8A">
        <w:rPr>
          <w:rFonts w:ascii="Calibri" w:hAnsi="Calibri" w:cs="Calibri"/>
          <w:sz w:val="24"/>
          <w:szCs w:val="24"/>
        </w:rPr>
        <w:t xml:space="preserve">oito mil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2E2E80DE" w:rsidR="003F0A79" w:rsidRPr="000F607B" w:rsidRDefault="009F5F8A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 São obrigações da Prefeitura Municipal de Serrana: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  <w:bookmarkStart w:id="0" w:name="_GoBack"/>
      <w:bookmarkEnd w:id="0"/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003CA21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9F5F8A">
        <w:rPr>
          <w:rFonts w:ascii="Calibri" w:hAnsi="Calibri" w:cs="Calibri"/>
          <w:sz w:val="24"/>
          <w:szCs w:val="24"/>
        </w:rPr>
        <w:t xml:space="preserve"> Secretaria Municipal de Cultura, Esportes e Turismo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Objeto, apresentado no prazo máximo de</w:t>
      </w:r>
      <w:r w:rsidR="009F5F8A">
        <w:rPr>
          <w:rFonts w:ascii="Calibri" w:hAnsi="Calibri" w:cs="Calibri"/>
          <w:sz w:val="24"/>
          <w:szCs w:val="24"/>
        </w:rPr>
        <w:t xml:space="preserve"> 30 dias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3E8E98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</w:t>
      </w:r>
      <w:r w:rsidR="009F5F8A">
        <w:rPr>
          <w:rFonts w:ascii="Calibri" w:hAnsi="Calibri" w:cs="Calibri"/>
          <w:sz w:val="24"/>
          <w:szCs w:val="24"/>
        </w:rPr>
        <w:t xml:space="preserve">r solicitação regular feita pela Secretaria de Cultura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9F5F8A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9F5F8A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9F5F8A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7BA2B3DA" w14:textId="22148E98" w:rsidR="007B4602" w:rsidRPr="009F5F8A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9F5F8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040E5F2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9F5F8A">
        <w:rPr>
          <w:rFonts w:ascii="Calibri" w:hAnsi="Calibri" w:cs="Calibri"/>
          <w:sz w:val="24"/>
          <w:szCs w:val="24"/>
        </w:rPr>
        <w:t>, no prazo de até 30</w:t>
      </w:r>
      <w:r w:rsidR="00B4424E">
        <w:rPr>
          <w:rFonts w:ascii="Calibri" w:hAnsi="Calibri" w:cs="Calibri"/>
          <w:sz w:val="24"/>
          <w:szCs w:val="24"/>
        </w:rPr>
        <w:t xml:space="preserve">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3047602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</w:t>
      </w:r>
      <w:r w:rsidR="009F5F8A">
        <w:rPr>
          <w:rFonts w:ascii="Calibri" w:hAnsi="Calibri" w:cs="Calibri"/>
          <w:sz w:val="24"/>
          <w:szCs w:val="24"/>
        </w:rPr>
        <w:t>entada serão de titularidade da Prefeitura Municipal de Serrana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="00347F3B">
        <w:rPr>
          <w:rFonts w:ascii="Calibri" w:hAnsi="Calibri" w:cs="Calibri"/>
          <w:sz w:val="24"/>
          <w:szCs w:val="24"/>
        </w:rPr>
        <w:t>, exceto nas hipóteses tratadas no art. 16 da lei nº 14.903/2024.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6BD3E3AF" w14:textId="77777777" w:rsidR="00347F3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="00347F3B">
        <w:rPr>
          <w:rFonts w:ascii="Calibri" w:hAnsi="Calibri" w:cs="Calibri"/>
          <w:sz w:val="24"/>
          <w:szCs w:val="24"/>
        </w:rPr>
        <w:t>.1 Sempre que julgar necessário, a Secretaria de Cultura poderá solicitar informações para fins de monitoramento e controle de resultados do projeto apoiado. Deverá para tanto entrar em contato com o agente cultural responsável pelo projeto por meio de e-mail ou mensagem eletrônica explicando de que maneira as informações devem ser apresentadas.</w:t>
      </w:r>
    </w:p>
    <w:p w14:paraId="00000067" w14:textId="3D5670C0" w:rsidR="003F0A79" w:rsidRDefault="00347F3B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11.2. O agente cultural deverá prestar informações sobre a execução do projeto no prazo máximo de até 5 dias úteis, sempre que solicitado.</w:t>
      </w:r>
    </w:p>
    <w:p w14:paraId="38305044" w14:textId="742D3507" w:rsidR="00347F3B" w:rsidRDefault="00347F3B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11.3. O prazo previsto no item 11.2 poderá ser prorrogado apenas uma vez, por igual período, mediante justificativa do agente cultural.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072FD6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="00347F3B">
        <w:rPr>
          <w:rFonts w:ascii="Calibri" w:hAnsi="Calibri" w:cs="Calibri"/>
          <w:sz w:val="24"/>
          <w:szCs w:val="24"/>
        </w:rPr>
        <w:t>, com duração de 12 meses</w:t>
      </w:r>
      <w:r w:rsidR="00DE5F13">
        <w:rPr>
          <w:rFonts w:ascii="Calibri" w:hAnsi="Calibri" w:cs="Calibri"/>
          <w:sz w:val="24"/>
          <w:szCs w:val="24"/>
        </w:rPr>
        <w:t>, podendo ser prorrogado por até 90 dias, caso necessário.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758B43B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</w:t>
      </w:r>
      <w:r w:rsidR="00DE5F13">
        <w:rPr>
          <w:rFonts w:ascii="Calibri" w:hAnsi="Calibri" w:cs="Calibri"/>
          <w:sz w:val="24"/>
          <w:szCs w:val="24"/>
        </w:rPr>
        <w:t>Execução Cultural será publicado no Diário Oficial do Município no site www.serrana.sp.gov.br.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0D2A29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="00DE5F13">
        <w:rPr>
          <w:rFonts w:ascii="Calibri" w:hAnsi="Calibri" w:cs="Calibri"/>
          <w:sz w:val="24"/>
          <w:szCs w:val="24"/>
        </w:rPr>
        <w:t>.1 Fica eleito o Foro de Serrana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43302A15" w:rsidR="003F0A79" w:rsidRPr="000F607B" w:rsidRDefault="00DE5F13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SERRANA</w:t>
      </w:r>
      <w:r w:rsidR="00B1033D" w:rsidRPr="000F607B">
        <w:rPr>
          <w:rFonts w:ascii="Calibri" w:hAnsi="Calibri" w:cs="Calibri"/>
          <w:sz w:val="24"/>
          <w:szCs w:val="24"/>
        </w:rPr>
        <w:t>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6020A40" w14:textId="77777777" w:rsidR="00DE5F13" w:rsidRDefault="00DE5F13">
      <w:pPr>
        <w:spacing w:after="100"/>
        <w:jc w:val="center"/>
        <w:rPr>
          <w:rFonts w:ascii="Calibri" w:hAnsi="Calibri" w:cs="Calibri"/>
          <w:sz w:val="24"/>
          <w:szCs w:val="24"/>
        </w:rPr>
        <w:sectPr w:rsidR="00DE5F13">
          <w:headerReference w:type="default" r:id="rId10"/>
          <w:footerReference w:type="default" r:id="rId11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0000071" w14:textId="35CD9B88" w:rsidR="003F0A79" w:rsidRPr="000F607B" w:rsidRDefault="00DE5F13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Prefeitura Municipal de Serrana</w:t>
      </w:r>
      <w:r w:rsidR="00B1033D" w:rsidRPr="000F607B">
        <w:rPr>
          <w:rFonts w:ascii="Calibri" w:hAnsi="Calibri" w:cs="Calibri"/>
          <w:sz w:val="24"/>
          <w:szCs w:val="24"/>
        </w:rPr>
        <w:t>:</w:t>
      </w:r>
    </w:p>
    <w:p w14:paraId="2EC5122F" w14:textId="77777777" w:rsidR="00DE5F13" w:rsidRDefault="00DE5F13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5957658C" w14:textId="77777777" w:rsidR="00DE5F13" w:rsidRDefault="00DE5F13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74B8547B" w14:textId="6979C40E" w:rsidR="00DE5F13" w:rsidRDefault="00DE5F13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LEONARDO CARESSATO CAPITELLI</w:t>
      </w:r>
    </w:p>
    <w:p w14:paraId="08DF88D9" w14:textId="0291B046" w:rsidR="00DE5F13" w:rsidRPr="000F607B" w:rsidRDefault="00DE5F13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Prefeito Municipal de Serrana</w:t>
      </w:r>
    </w:p>
    <w:p w14:paraId="00000074" w14:textId="302009A6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Agente Cultural:</w:t>
      </w:r>
    </w:p>
    <w:p w14:paraId="2A240CD4" w14:textId="77777777" w:rsidR="00DE5F13" w:rsidRDefault="00DE5F13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440CD89D" w14:textId="77777777" w:rsidR="00DE5F13" w:rsidRDefault="00DE5F13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5" w14:textId="77777777" w:rsidR="003F0A7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p w14:paraId="3BDEE756" w14:textId="715DA216" w:rsidR="00DE5F13" w:rsidRPr="000F607B" w:rsidRDefault="00DE5F13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CPF: XXX.XXX.XXX-XX</w:t>
      </w:r>
    </w:p>
    <w:sectPr w:rsidR="00DE5F13" w:rsidRPr="000F607B" w:rsidSect="00DE5F13">
      <w:type w:val="continuous"/>
      <w:pgSz w:w="11909" w:h="16834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37D70" w14:textId="77777777" w:rsidR="006551AE" w:rsidRDefault="006551AE" w:rsidP="00264109">
      <w:pPr>
        <w:spacing w:line="240" w:lineRule="auto"/>
      </w:pPr>
      <w:r>
        <w:separator/>
      </w:r>
    </w:p>
  </w:endnote>
  <w:endnote w:type="continuationSeparator" w:id="0">
    <w:p w14:paraId="453208D1" w14:textId="77777777" w:rsidR="006551AE" w:rsidRDefault="006551AE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1237B" w14:textId="658BBD06" w:rsidR="00264109" w:rsidRPr="00EE720B" w:rsidRDefault="00EE720B" w:rsidP="00EE720B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5735B" wp14:editId="46FA682C">
          <wp:simplePos x="0" y="0"/>
          <wp:positionH relativeFrom="margin">
            <wp:posOffset>-666750</wp:posOffset>
          </wp:positionH>
          <wp:positionV relativeFrom="paragraph">
            <wp:posOffset>-184785</wp:posOffset>
          </wp:positionV>
          <wp:extent cx="1647825" cy="544591"/>
          <wp:effectExtent l="0" t="0" r="0" b="8255"/>
          <wp:wrapTight wrapText="bothSides">
            <wp:wrapPolygon edited="0">
              <wp:start x="1249" y="0"/>
              <wp:lineTo x="0" y="1512"/>
              <wp:lineTo x="0" y="19659"/>
              <wp:lineTo x="499" y="21172"/>
              <wp:lineTo x="17480" y="21172"/>
              <wp:lineTo x="21225" y="16635"/>
              <wp:lineTo x="21225" y="2268"/>
              <wp:lineTo x="5244" y="0"/>
              <wp:lineTo x="1249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itura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44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FB37C" w14:textId="77777777" w:rsidR="006551AE" w:rsidRDefault="006551AE" w:rsidP="00264109">
      <w:pPr>
        <w:spacing w:line="240" w:lineRule="auto"/>
      </w:pPr>
      <w:r>
        <w:separator/>
      </w:r>
    </w:p>
  </w:footnote>
  <w:footnote w:type="continuationSeparator" w:id="0">
    <w:p w14:paraId="116DDAD1" w14:textId="77777777" w:rsidR="006551AE" w:rsidRDefault="006551AE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17BC1"/>
    <w:rsid w:val="00347F3B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551AE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9F5F8A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D71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DE5F13"/>
    <w:rsid w:val="00E23903"/>
    <w:rsid w:val="00E26215"/>
    <w:rsid w:val="00E40F16"/>
    <w:rsid w:val="00EE1C50"/>
    <w:rsid w:val="00EE720B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4294967291</TotalTime>
  <Pages>6</Pages>
  <Words>2051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</dc:creator>
  <cp:keywords/>
  <cp:lastModifiedBy>Paulin</cp:lastModifiedBy>
  <cp:revision>4</cp:revision>
  <cp:lastPrinted>2024-05-20T16:45:00Z</cp:lastPrinted>
  <dcterms:created xsi:type="dcterms:W3CDTF">2025-03-06T00:45:00Z</dcterms:created>
  <dcterms:modified xsi:type="dcterms:W3CDTF">2025-03-06T00:29:00Z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