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7E16" w:rsidRPr="00595999" w:rsidRDefault="002C7E16" w:rsidP="003A6A4D">
      <w:pPr>
        <w:ind w:left="708" w:firstLine="708"/>
        <w:rPr>
          <w:b/>
          <w:sz w:val="22"/>
          <w:szCs w:val="22"/>
        </w:rPr>
      </w:pPr>
      <w:r w:rsidRPr="00595999">
        <w:rPr>
          <w:b/>
          <w:sz w:val="22"/>
          <w:szCs w:val="22"/>
        </w:rPr>
        <w:t xml:space="preserve">LEI Nº </w:t>
      </w:r>
      <w:r w:rsidR="00CD40DE">
        <w:rPr>
          <w:b/>
          <w:sz w:val="22"/>
          <w:szCs w:val="22"/>
        </w:rPr>
        <w:t>2.230</w:t>
      </w:r>
      <w:r w:rsidR="00980084" w:rsidRPr="00595999">
        <w:rPr>
          <w:b/>
          <w:sz w:val="22"/>
          <w:szCs w:val="22"/>
        </w:rPr>
        <w:t>/202</w:t>
      </w:r>
      <w:r w:rsidR="00CC618F">
        <w:rPr>
          <w:b/>
          <w:sz w:val="22"/>
          <w:szCs w:val="22"/>
        </w:rPr>
        <w:t>3</w:t>
      </w:r>
    </w:p>
    <w:p w:rsidR="002C7E16" w:rsidRDefault="002C7E16" w:rsidP="002C7E16">
      <w:pPr>
        <w:rPr>
          <w:sz w:val="22"/>
          <w:szCs w:val="22"/>
        </w:rPr>
      </w:pPr>
      <w:r w:rsidRPr="00595999">
        <w:rPr>
          <w:sz w:val="22"/>
          <w:szCs w:val="22"/>
        </w:rPr>
        <w:tab/>
      </w:r>
      <w:r w:rsidRPr="00595999">
        <w:rPr>
          <w:sz w:val="22"/>
          <w:szCs w:val="22"/>
        </w:rPr>
        <w:tab/>
      </w:r>
    </w:p>
    <w:p w:rsidR="00375529" w:rsidRPr="00595999" w:rsidRDefault="00375529" w:rsidP="002C7E16">
      <w:pPr>
        <w:rPr>
          <w:sz w:val="22"/>
          <w:szCs w:val="22"/>
        </w:rPr>
      </w:pPr>
    </w:p>
    <w:p w:rsidR="008465D6" w:rsidRPr="00CC618F" w:rsidRDefault="008465D6" w:rsidP="008465D6">
      <w:pPr>
        <w:ind w:left="2835"/>
        <w:jc w:val="both"/>
        <w:rPr>
          <w:sz w:val="22"/>
          <w:szCs w:val="22"/>
        </w:rPr>
      </w:pPr>
      <w:r w:rsidRPr="00CC618F">
        <w:rPr>
          <w:sz w:val="22"/>
          <w:szCs w:val="22"/>
        </w:rPr>
        <w:t>AUTORIZA A ABERTURA DE CRÉDITO ADICIONAL ESPECIAL E SUPLEMENTAR</w:t>
      </w:r>
    </w:p>
    <w:p w:rsidR="008465D6" w:rsidRPr="00CC618F" w:rsidRDefault="008465D6" w:rsidP="008465D6">
      <w:pPr>
        <w:ind w:firstLine="4500"/>
        <w:rPr>
          <w:sz w:val="22"/>
          <w:szCs w:val="22"/>
        </w:rPr>
      </w:pPr>
    </w:p>
    <w:p w:rsidR="008465D6" w:rsidRPr="00CC618F" w:rsidRDefault="008465D6" w:rsidP="008465D6">
      <w:pPr>
        <w:ind w:firstLine="4500"/>
        <w:rPr>
          <w:sz w:val="22"/>
          <w:szCs w:val="22"/>
        </w:rPr>
      </w:pPr>
    </w:p>
    <w:p w:rsidR="008465D6" w:rsidRPr="00CC618F" w:rsidRDefault="008465D6" w:rsidP="008465D6">
      <w:pPr>
        <w:ind w:right="-28" w:firstLine="1418"/>
        <w:jc w:val="both"/>
        <w:rPr>
          <w:sz w:val="22"/>
          <w:szCs w:val="22"/>
        </w:rPr>
      </w:pPr>
      <w:r w:rsidRPr="00CC618F">
        <w:rPr>
          <w:sz w:val="22"/>
          <w:szCs w:val="22"/>
        </w:rPr>
        <w:t>LEONARDO CARESSATO CAPITELI, Prefeito Municipal de Serrana, Estado de São Paulo, no uso de suas atribuições legais;</w:t>
      </w:r>
    </w:p>
    <w:p w:rsidR="008465D6" w:rsidRPr="00CC618F" w:rsidRDefault="0063503E" w:rsidP="008465D6">
      <w:pPr>
        <w:ind w:firstLine="1418"/>
        <w:jc w:val="both"/>
        <w:rPr>
          <w:sz w:val="22"/>
          <w:szCs w:val="22"/>
        </w:rPr>
      </w:pPr>
      <w:r w:rsidRPr="00CC618F">
        <w:rPr>
          <w:sz w:val="22"/>
          <w:szCs w:val="22"/>
        </w:rPr>
        <w:t>FAZ SABER, que a Câmara Municipal aprovou e ele sanciona e promulga a seguinte lei:</w:t>
      </w:r>
    </w:p>
    <w:p w:rsidR="008465D6" w:rsidRPr="00CC618F" w:rsidRDefault="008465D6" w:rsidP="008465D6">
      <w:pPr>
        <w:spacing w:line="360" w:lineRule="auto"/>
        <w:jc w:val="both"/>
        <w:rPr>
          <w:sz w:val="22"/>
          <w:szCs w:val="22"/>
        </w:rPr>
      </w:pPr>
    </w:p>
    <w:p w:rsidR="008465D6" w:rsidRPr="00CC618F" w:rsidRDefault="008465D6" w:rsidP="008465D6">
      <w:pPr>
        <w:pStyle w:val="Ttulo3"/>
        <w:tabs>
          <w:tab w:val="clear" w:pos="0"/>
        </w:tabs>
        <w:ind w:firstLine="1418"/>
        <w:jc w:val="both"/>
        <w:rPr>
          <w:b w:val="0"/>
          <w:iCs/>
          <w:sz w:val="22"/>
          <w:szCs w:val="22"/>
        </w:rPr>
      </w:pPr>
      <w:r w:rsidRPr="00CC618F">
        <w:rPr>
          <w:b w:val="0"/>
          <w:sz w:val="22"/>
          <w:szCs w:val="22"/>
        </w:rPr>
        <w:t>Art. 1º. Fica o Poder Executivo autorizado a abrir na Contadoria Municipal créditos especiais e suplementar no orçamento vigente, no valor</w:t>
      </w:r>
      <w:r w:rsidRPr="0000276A">
        <w:rPr>
          <w:b w:val="0"/>
          <w:sz w:val="24"/>
          <w:szCs w:val="24"/>
        </w:rPr>
        <w:t xml:space="preserve"> de </w:t>
      </w:r>
      <w:r w:rsidRPr="009762B1">
        <w:rPr>
          <w:sz w:val="24"/>
          <w:szCs w:val="24"/>
        </w:rPr>
        <w:t>R$</w:t>
      </w:r>
      <w:r w:rsidRPr="0000276A">
        <w:rPr>
          <w:b w:val="0"/>
          <w:sz w:val="24"/>
          <w:szCs w:val="24"/>
        </w:rPr>
        <w:t xml:space="preserve"> </w:t>
      </w:r>
      <w:r w:rsidR="0000276A" w:rsidRPr="0000276A">
        <w:rPr>
          <w:sz w:val="24"/>
          <w:szCs w:val="24"/>
        </w:rPr>
        <w:t>2.338.575,68</w:t>
      </w:r>
      <w:r w:rsidRPr="0000276A">
        <w:rPr>
          <w:b w:val="0"/>
          <w:sz w:val="24"/>
          <w:szCs w:val="24"/>
        </w:rPr>
        <w:t xml:space="preserve"> </w:t>
      </w:r>
      <w:r w:rsidRPr="0000276A">
        <w:rPr>
          <w:sz w:val="24"/>
          <w:szCs w:val="24"/>
        </w:rPr>
        <w:t>(</w:t>
      </w:r>
      <w:r w:rsidR="0000276A" w:rsidRPr="0000276A">
        <w:rPr>
          <w:sz w:val="24"/>
          <w:szCs w:val="24"/>
        </w:rPr>
        <w:t>dois milhões e trezentos e trinta e oito mil e quinhentos e setenta e cinco reais e sessenta e oito centavos</w:t>
      </w:r>
      <w:r w:rsidRPr="0000276A">
        <w:rPr>
          <w:sz w:val="24"/>
          <w:szCs w:val="24"/>
        </w:rPr>
        <w:t>)</w:t>
      </w:r>
      <w:r w:rsidRPr="0000276A">
        <w:rPr>
          <w:b w:val="0"/>
          <w:sz w:val="24"/>
          <w:szCs w:val="24"/>
        </w:rPr>
        <w:t>, objetivando as adequações do orçamento par</w:t>
      </w:r>
      <w:r w:rsidRPr="00CC618F">
        <w:rPr>
          <w:b w:val="0"/>
          <w:sz w:val="22"/>
          <w:szCs w:val="22"/>
        </w:rPr>
        <w:t>a o exercício de 202</w:t>
      </w:r>
      <w:r w:rsidR="00CC618F" w:rsidRPr="00CC618F">
        <w:rPr>
          <w:b w:val="0"/>
          <w:sz w:val="22"/>
          <w:szCs w:val="22"/>
        </w:rPr>
        <w:t>3</w:t>
      </w:r>
      <w:r w:rsidRPr="00CC618F">
        <w:rPr>
          <w:b w:val="0"/>
          <w:sz w:val="22"/>
          <w:szCs w:val="22"/>
        </w:rPr>
        <w:t>.</w:t>
      </w:r>
    </w:p>
    <w:p w:rsidR="008465D6" w:rsidRPr="00CC618F" w:rsidRDefault="008465D6" w:rsidP="008465D6">
      <w:pPr>
        <w:spacing w:line="360" w:lineRule="auto"/>
        <w:ind w:firstLine="1418"/>
        <w:jc w:val="both"/>
        <w:rPr>
          <w:sz w:val="22"/>
          <w:szCs w:val="22"/>
        </w:rPr>
      </w:pPr>
    </w:p>
    <w:p w:rsidR="00991273" w:rsidRPr="00CC618F" w:rsidRDefault="008465D6" w:rsidP="00991273">
      <w:pPr>
        <w:spacing w:line="360" w:lineRule="auto"/>
        <w:ind w:firstLine="1418"/>
        <w:jc w:val="both"/>
        <w:rPr>
          <w:sz w:val="22"/>
          <w:szCs w:val="22"/>
        </w:rPr>
      </w:pPr>
      <w:r w:rsidRPr="00CC618F">
        <w:rPr>
          <w:sz w:val="22"/>
          <w:szCs w:val="22"/>
        </w:rPr>
        <w:t>Art. 2º. A abertura dos presentes créditos adicionais especiais observ</w:t>
      </w:r>
      <w:r w:rsidR="00551FAE">
        <w:rPr>
          <w:sz w:val="22"/>
          <w:szCs w:val="22"/>
        </w:rPr>
        <w:t>ou</w:t>
      </w:r>
      <w:r w:rsidRPr="00CC618F">
        <w:rPr>
          <w:sz w:val="22"/>
          <w:szCs w:val="22"/>
        </w:rPr>
        <w:t xml:space="preserve"> as seguintes classificações institucionais, funcionais-programáticas e econômicas:</w:t>
      </w:r>
    </w:p>
    <w:p w:rsidR="0000276A" w:rsidRDefault="0000276A" w:rsidP="008465D6">
      <w:pPr>
        <w:spacing w:line="360" w:lineRule="auto"/>
        <w:ind w:left="-284"/>
        <w:jc w:val="both"/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1"/>
        <w:gridCol w:w="1985"/>
      </w:tblGrid>
      <w:tr w:rsidR="009762B1" w:rsidRPr="00360A79" w:rsidTr="009762B1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B1" w:rsidRPr="00360A79" w:rsidRDefault="009762B1" w:rsidP="009762B1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360A79">
              <w:rPr>
                <w:color w:val="000000"/>
                <w:sz w:val="22"/>
                <w:szCs w:val="22"/>
                <w:lang w:eastAsia="pt-BR"/>
              </w:rPr>
              <w:t>04.000 - SECRETARIA DA SAUDE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B1" w:rsidRPr="00360A79" w:rsidRDefault="009762B1" w:rsidP="009762B1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360A79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62B1" w:rsidRPr="00360A79" w:rsidTr="009762B1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B1" w:rsidRPr="00360A79" w:rsidRDefault="009762B1" w:rsidP="009762B1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360A79">
              <w:rPr>
                <w:color w:val="000000"/>
                <w:sz w:val="22"/>
                <w:szCs w:val="22"/>
                <w:lang w:eastAsia="pt-BR"/>
              </w:rPr>
              <w:t>04.014 - ATENÇÃO BÁSICA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B1" w:rsidRPr="00360A79" w:rsidRDefault="009762B1" w:rsidP="009762B1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360A79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62B1" w:rsidRPr="00360A79" w:rsidTr="009762B1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B1" w:rsidRPr="00360A79" w:rsidRDefault="009762B1" w:rsidP="009762B1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360A79">
              <w:rPr>
                <w:color w:val="000000"/>
                <w:sz w:val="22"/>
                <w:szCs w:val="22"/>
                <w:lang w:eastAsia="pt-BR"/>
              </w:rPr>
              <w:t>04.014.10.301.10.2095-3.3.90.30.00.00.00.00 - 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B1" w:rsidRPr="00360A79" w:rsidRDefault="009762B1" w:rsidP="009762B1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360A79">
              <w:rPr>
                <w:color w:val="000000"/>
                <w:sz w:val="22"/>
                <w:szCs w:val="22"/>
                <w:lang w:eastAsia="pt-BR"/>
              </w:rPr>
              <w:t xml:space="preserve"> R$     800.000,00 </w:t>
            </w:r>
          </w:p>
        </w:tc>
      </w:tr>
      <w:tr w:rsidR="009762B1" w:rsidRPr="00360A79" w:rsidTr="009762B1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B1" w:rsidRPr="00360A79" w:rsidRDefault="009762B1" w:rsidP="009762B1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360A79">
              <w:rPr>
                <w:color w:val="000000"/>
                <w:sz w:val="16"/>
                <w:szCs w:val="16"/>
                <w:lang w:eastAsia="pt-BR"/>
              </w:rPr>
              <w:t>05.800.0001.0000 Incremento Temporário ao custeio dos serviços de atenção primaria a saúde Portaria 628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B1" w:rsidRPr="00360A79" w:rsidRDefault="009762B1" w:rsidP="009762B1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360A79">
              <w:rPr>
                <w:color w:val="000000"/>
                <w:sz w:val="16"/>
                <w:szCs w:val="16"/>
                <w:lang w:eastAsia="pt-BR"/>
              </w:rPr>
              <w:t xml:space="preserve"> R$                800.000,00 </w:t>
            </w:r>
          </w:p>
        </w:tc>
      </w:tr>
      <w:tr w:rsidR="009762B1" w:rsidRPr="00360A79" w:rsidTr="009762B1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B1" w:rsidRPr="00360A79" w:rsidRDefault="009762B1" w:rsidP="009762B1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360A79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B1" w:rsidRPr="00360A79" w:rsidRDefault="009762B1" w:rsidP="009762B1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360A79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62B1" w:rsidRPr="00360A79" w:rsidTr="009762B1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B1" w:rsidRPr="00360A79" w:rsidRDefault="009762B1" w:rsidP="009762B1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360A79">
              <w:rPr>
                <w:color w:val="000000"/>
                <w:sz w:val="22"/>
                <w:szCs w:val="22"/>
                <w:lang w:eastAsia="pt-BR"/>
              </w:rPr>
              <w:t>04.000 - SECRETARIA DA SAUDE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B1" w:rsidRPr="00360A79" w:rsidRDefault="009762B1" w:rsidP="009762B1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360A79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62B1" w:rsidRPr="00360A79" w:rsidTr="009762B1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B1" w:rsidRPr="00360A79" w:rsidRDefault="009762B1" w:rsidP="009762B1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360A79">
              <w:rPr>
                <w:color w:val="000000"/>
                <w:sz w:val="22"/>
                <w:szCs w:val="22"/>
                <w:lang w:eastAsia="pt-BR"/>
              </w:rPr>
              <w:t>04.014 - ATENÇÃO BÁSICA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B1" w:rsidRPr="00360A79" w:rsidRDefault="009762B1" w:rsidP="009762B1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360A79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62B1" w:rsidRPr="00360A79" w:rsidTr="009762B1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B1" w:rsidRPr="00360A79" w:rsidRDefault="009762B1" w:rsidP="009762B1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360A79">
              <w:rPr>
                <w:color w:val="000000"/>
                <w:sz w:val="22"/>
                <w:szCs w:val="22"/>
                <w:lang w:eastAsia="pt-BR"/>
              </w:rPr>
              <w:t>04.014.10.301.10.2095-3.3.90.39.00.00.00.00 - Outros Serviços De Terceiros - Pessoa Jurídic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B1" w:rsidRPr="00360A79" w:rsidRDefault="009762B1" w:rsidP="009762B1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360A79">
              <w:rPr>
                <w:color w:val="000000"/>
                <w:sz w:val="22"/>
                <w:szCs w:val="22"/>
                <w:lang w:eastAsia="pt-BR"/>
              </w:rPr>
              <w:t xml:space="preserve"> R$  1.308.700,68 </w:t>
            </w:r>
          </w:p>
        </w:tc>
      </w:tr>
      <w:tr w:rsidR="009762B1" w:rsidRPr="00360A79" w:rsidTr="009762B1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B1" w:rsidRPr="00360A79" w:rsidRDefault="009762B1" w:rsidP="009762B1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360A79">
              <w:rPr>
                <w:color w:val="000000"/>
                <w:sz w:val="16"/>
                <w:szCs w:val="16"/>
                <w:lang w:eastAsia="pt-BR"/>
              </w:rPr>
              <w:t>05.301.0001.0000 Equipes Multiprofissionais na Atenção Primaria a Saúde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B1" w:rsidRPr="00360A79" w:rsidRDefault="009762B1" w:rsidP="009762B1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360A79">
              <w:rPr>
                <w:color w:val="000000"/>
                <w:sz w:val="16"/>
                <w:szCs w:val="16"/>
                <w:lang w:eastAsia="pt-BR"/>
              </w:rPr>
              <w:t xml:space="preserve"> R$                168.000,00 </w:t>
            </w:r>
          </w:p>
        </w:tc>
      </w:tr>
      <w:tr w:rsidR="009762B1" w:rsidRPr="00360A79" w:rsidTr="009762B1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B1" w:rsidRPr="00360A79" w:rsidRDefault="009762B1" w:rsidP="009762B1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360A79">
              <w:rPr>
                <w:color w:val="000000"/>
                <w:sz w:val="16"/>
                <w:szCs w:val="16"/>
                <w:lang w:eastAsia="pt-BR"/>
              </w:rPr>
              <w:t>05.301.0002.0000 Equipes de saúde da família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B1" w:rsidRPr="00360A79" w:rsidRDefault="009762B1" w:rsidP="009762B1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360A79">
              <w:rPr>
                <w:color w:val="000000"/>
                <w:sz w:val="16"/>
                <w:szCs w:val="16"/>
                <w:lang w:eastAsia="pt-BR"/>
              </w:rPr>
              <w:t xml:space="preserve"> R$                240.700,68 </w:t>
            </w:r>
          </w:p>
        </w:tc>
      </w:tr>
      <w:tr w:rsidR="009762B1" w:rsidRPr="00360A79" w:rsidTr="009762B1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B1" w:rsidRPr="00360A79" w:rsidRDefault="009762B1" w:rsidP="009762B1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360A79">
              <w:rPr>
                <w:color w:val="000000"/>
                <w:sz w:val="16"/>
                <w:szCs w:val="16"/>
                <w:lang w:eastAsia="pt-BR"/>
              </w:rPr>
              <w:t>05.800.0001.0000 Incremento Temporário ao custeio dos serviços de atenção primaria a saúde Portaria 628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B1" w:rsidRPr="00360A79" w:rsidRDefault="009762B1" w:rsidP="009762B1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360A79">
              <w:rPr>
                <w:color w:val="000000"/>
                <w:sz w:val="16"/>
                <w:szCs w:val="16"/>
                <w:lang w:eastAsia="pt-BR"/>
              </w:rPr>
              <w:t xml:space="preserve"> R$                800.000,00 </w:t>
            </w:r>
          </w:p>
        </w:tc>
      </w:tr>
      <w:tr w:rsidR="009762B1" w:rsidRPr="00360A79" w:rsidTr="009762B1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B1" w:rsidRPr="00360A79" w:rsidRDefault="009762B1" w:rsidP="009762B1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360A79">
              <w:rPr>
                <w:color w:val="000000"/>
                <w:sz w:val="16"/>
                <w:szCs w:val="16"/>
                <w:lang w:eastAsia="pt-BR"/>
              </w:rPr>
              <w:t>05.800.0002.0000 Incremento Temporário ao custeio dos serviços de atenção primaria a saúde Portaria 663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B1" w:rsidRPr="00360A79" w:rsidRDefault="009762B1" w:rsidP="009762B1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360A79">
              <w:rPr>
                <w:color w:val="000000"/>
                <w:sz w:val="16"/>
                <w:szCs w:val="16"/>
                <w:lang w:eastAsia="pt-BR"/>
              </w:rPr>
              <w:t xml:space="preserve"> R$                100.000,00 </w:t>
            </w:r>
          </w:p>
        </w:tc>
      </w:tr>
      <w:tr w:rsidR="009762B1" w:rsidRPr="00360A79" w:rsidTr="009762B1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B1" w:rsidRPr="00360A79" w:rsidRDefault="009762B1" w:rsidP="009762B1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360A79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B1" w:rsidRPr="00360A79" w:rsidRDefault="009762B1" w:rsidP="009762B1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360A79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62B1" w:rsidRPr="00360A79" w:rsidTr="009762B1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B1" w:rsidRPr="00360A79" w:rsidRDefault="009762B1" w:rsidP="009762B1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360A79">
              <w:rPr>
                <w:color w:val="000000"/>
                <w:sz w:val="22"/>
                <w:szCs w:val="22"/>
                <w:lang w:eastAsia="pt-BR"/>
              </w:rPr>
              <w:t>04.000 - SECRETARIA DA SAUDE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B1" w:rsidRPr="00360A79" w:rsidRDefault="009762B1" w:rsidP="009762B1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360A79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62B1" w:rsidRPr="00360A79" w:rsidTr="009762B1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B1" w:rsidRPr="00360A79" w:rsidRDefault="009762B1" w:rsidP="009762B1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360A79">
              <w:rPr>
                <w:color w:val="000000"/>
                <w:sz w:val="22"/>
                <w:szCs w:val="22"/>
                <w:lang w:eastAsia="pt-BR"/>
              </w:rPr>
              <w:t>04.014 - ATENÇÃO BÁSICA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B1" w:rsidRPr="00360A79" w:rsidRDefault="009762B1" w:rsidP="009762B1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360A79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62B1" w:rsidRPr="00360A79" w:rsidTr="009762B1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B1" w:rsidRPr="00360A79" w:rsidRDefault="009762B1" w:rsidP="009762B1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360A79">
              <w:rPr>
                <w:color w:val="000000"/>
                <w:sz w:val="22"/>
                <w:szCs w:val="22"/>
                <w:lang w:eastAsia="pt-BR"/>
              </w:rPr>
              <w:t>04.014.10.301.10.2095-4.4.90.52.00.00.00.00 - Equipamentos E Material Permanente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B1" w:rsidRPr="00360A79" w:rsidRDefault="009762B1" w:rsidP="009762B1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360A79">
              <w:rPr>
                <w:color w:val="000000"/>
                <w:sz w:val="22"/>
                <w:szCs w:val="22"/>
                <w:lang w:eastAsia="pt-BR"/>
              </w:rPr>
              <w:t xml:space="preserve"> R$     229.875,00 </w:t>
            </w:r>
          </w:p>
        </w:tc>
      </w:tr>
      <w:tr w:rsidR="009762B1" w:rsidRPr="00360A79" w:rsidTr="009762B1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B1" w:rsidRPr="00360A79" w:rsidRDefault="009762B1" w:rsidP="009762B1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360A79">
              <w:rPr>
                <w:color w:val="000000"/>
                <w:sz w:val="16"/>
                <w:szCs w:val="16"/>
                <w:lang w:eastAsia="pt-BR"/>
              </w:rPr>
              <w:lastRenderedPageBreak/>
              <w:t>05.800.0003.0000 Estruturação da rede de serviços de atenção primaria a saúde Portaria 670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B1" w:rsidRPr="00360A79" w:rsidRDefault="009762B1" w:rsidP="009762B1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360A79">
              <w:rPr>
                <w:color w:val="000000"/>
                <w:sz w:val="16"/>
                <w:szCs w:val="16"/>
                <w:lang w:eastAsia="pt-BR"/>
              </w:rPr>
              <w:t xml:space="preserve"> R$                229.875,00 </w:t>
            </w:r>
          </w:p>
        </w:tc>
      </w:tr>
    </w:tbl>
    <w:p w:rsidR="0000276A" w:rsidRDefault="0000276A" w:rsidP="008465D6">
      <w:pPr>
        <w:spacing w:line="360" w:lineRule="auto"/>
        <w:ind w:left="-284"/>
        <w:jc w:val="both"/>
      </w:pPr>
    </w:p>
    <w:p w:rsidR="008465D6" w:rsidRPr="00595999" w:rsidRDefault="008465D6" w:rsidP="008465D6">
      <w:pPr>
        <w:pStyle w:val="Corpodetexto"/>
        <w:tabs>
          <w:tab w:val="left" w:pos="10620"/>
          <w:tab w:val="left" w:pos="11160"/>
        </w:tabs>
        <w:spacing w:line="360" w:lineRule="auto"/>
        <w:ind w:right="-28" w:firstLine="1418"/>
        <w:rPr>
          <w:b w:val="0"/>
          <w:bCs/>
          <w:i w:val="0"/>
          <w:sz w:val="22"/>
          <w:szCs w:val="22"/>
        </w:rPr>
      </w:pPr>
      <w:r w:rsidRPr="00595999">
        <w:rPr>
          <w:b w:val="0"/>
          <w:i w:val="0"/>
          <w:sz w:val="22"/>
          <w:szCs w:val="22"/>
        </w:rPr>
        <w:t>Art. 3º</w:t>
      </w:r>
      <w:r w:rsidR="00660483">
        <w:rPr>
          <w:b w:val="0"/>
          <w:i w:val="0"/>
          <w:sz w:val="22"/>
          <w:szCs w:val="22"/>
        </w:rPr>
        <w:t>.</w:t>
      </w:r>
      <w:r w:rsidRPr="00595999">
        <w:rPr>
          <w:b w:val="0"/>
          <w:i w:val="0"/>
          <w:sz w:val="22"/>
          <w:szCs w:val="22"/>
        </w:rPr>
        <w:t xml:space="preserve"> </w:t>
      </w:r>
      <w:r w:rsidRPr="00595999">
        <w:rPr>
          <w:b w:val="0"/>
          <w:bCs/>
          <w:i w:val="0"/>
          <w:sz w:val="22"/>
          <w:szCs w:val="22"/>
        </w:rPr>
        <w:t>Os valores dos presentes créditos adicionais especiais serão cobertos com recursos provenientes de:</w:t>
      </w:r>
    </w:p>
    <w:p w:rsidR="008465D6" w:rsidRPr="00595999" w:rsidRDefault="008465D6" w:rsidP="008465D6">
      <w:pPr>
        <w:pStyle w:val="Corpodetexto"/>
        <w:tabs>
          <w:tab w:val="left" w:pos="10620"/>
          <w:tab w:val="left" w:pos="11160"/>
        </w:tabs>
        <w:spacing w:line="360" w:lineRule="auto"/>
        <w:ind w:left="-426" w:right="-28"/>
        <w:rPr>
          <w:bCs/>
          <w:sz w:val="22"/>
          <w:szCs w:val="22"/>
        </w:rPr>
      </w:pPr>
    </w:p>
    <w:p w:rsidR="004F677E" w:rsidRPr="00F579F5" w:rsidRDefault="008465D6" w:rsidP="004F677E">
      <w:pPr>
        <w:pStyle w:val="Corpodetexto"/>
        <w:tabs>
          <w:tab w:val="left" w:pos="10620"/>
          <w:tab w:val="left" w:pos="11160"/>
        </w:tabs>
        <w:spacing w:line="360" w:lineRule="auto"/>
        <w:ind w:left="284" w:right="-28"/>
        <w:rPr>
          <w:b w:val="0"/>
          <w:bCs/>
          <w:sz w:val="24"/>
          <w:szCs w:val="24"/>
        </w:rPr>
      </w:pPr>
      <w:r w:rsidRPr="00595999">
        <w:rPr>
          <w:bCs/>
          <w:sz w:val="22"/>
          <w:szCs w:val="22"/>
        </w:rPr>
        <w:t xml:space="preserve">I – </w:t>
      </w:r>
      <w:r w:rsidR="004F677E" w:rsidRPr="00F579F5">
        <w:rPr>
          <w:bCs/>
          <w:sz w:val="24"/>
          <w:szCs w:val="24"/>
        </w:rPr>
        <w:t xml:space="preserve">Excesso de Arrecadação, conforme artigo 43, § 1º, II, da Lei 4.320/64 </w:t>
      </w:r>
      <w:r w:rsidR="004F677E">
        <w:rPr>
          <w:bCs/>
          <w:sz w:val="24"/>
          <w:szCs w:val="24"/>
        </w:rPr>
        <w:t xml:space="preserve">Fonte de Recurso 05 Federal </w:t>
      </w:r>
      <w:r w:rsidR="004F677E" w:rsidRPr="00F579F5">
        <w:rPr>
          <w:bCs/>
          <w:sz w:val="24"/>
          <w:szCs w:val="24"/>
        </w:rPr>
        <w:t>no valor de</w:t>
      </w:r>
      <w:r w:rsidR="009762B1" w:rsidRPr="009762B1">
        <w:rPr>
          <w:sz w:val="24"/>
          <w:szCs w:val="24"/>
        </w:rPr>
        <w:t xml:space="preserve"> R$</w:t>
      </w:r>
      <w:r w:rsidR="009762B1" w:rsidRPr="0000276A">
        <w:rPr>
          <w:b w:val="0"/>
          <w:sz w:val="24"/>
          <w:szCs w:val="24"/>
        </w:rPr>
        <w:t xml:space="preserve"> </w:t>
      </w:r>
      <w:r w:rsidR="009762B1" w:rsidRPr="0000276A">
        <w:rPr>
          <w:sz w:val="24"/>
          <w:szCs w:val="24"/>
        </w:rPr>
        <w:t>2.338.575,68</w:t>
      </w:r>
      <w:r w:rsidR="009762B1" w:rsidRPr="0000276A">
        <w:rPr>
          <w:b w:val="0"/>
          <w:sz w:val="24"/>
          <w:szCs w:val="24"/>
        </w:rPr>
        <w:t xml:space="preserve"> </w:t>
      </w:r>
      <w:r w:rsidR="009762B1" w:rsidRPr="0000276A">
        <w:rPr>
          <w:sz w:val="24"/>
          <w:szCs w:val="24"/>
        </w:rPr>
        <w:t>(dois milhões e trezentos e trinta e oito mil e quinhentos e setenta e cinco reais e sessenta e oito centavos)</w:t>
      </w:r>
    </w:p>
    <w:p w:rsidR="00991273" w:rsidRPr="00991273" w:rsidRDefault="00991273" w:rsidP="004F677E">
      <w:pPr>
        <w:pStyle w:val="Corpodetexto"/>
        <w:tabs>
          <w:tab w:val="left" w:pos="10620"/>
          <w:tab w:val="left" w:pos="11160"/>
        </w:tabs>
        <w:spacing w:line="360" w:lineRule="auto"/>
        <w:ind w:left="284" w:right="-28"/>
        <w:rPr>
          <w:i w:val="0"/>
          <w:sz w:val="22"/>
          <w:szCs w:val="22"/>
        </w:rPr>
      </w:pPr>
    </w:p>
    <w:p w:rsidR="008465D6" w:rsidRPr="00595999" w:rsidRDefault="008465D6" w:rsidP="008465D6">
      <w:pPr>
        <w:ind w:left="-426"/>
        <w:jc w:val="both"/>
        <w:rPr>
          <w:sz w:val="22"/>
          <w:szCs w:val="22"/>
        </w:rPr>
      </w:pPr>
    </w:p>
    <w:p w:rsidR="002A6A32" w:rsidRDefault="002A6A32" w:rsidP="002A6A32">
      <w:pPr>
        <w:spacing w:line="360" w:lineRule="auto"/>
        <w:ind w:firstLine="1418"/>
        <w:jc w:val="both"/>
        <w:rPr>
          <w:sz w:val="22"/>
          <w:szCs w:val="22"/>
        </w:rPr>
      </w:pPr>
      <w:r w:rsidRPr="00CC618F">
        <w:rPr>
          <w:sz w:val="22"/>
          <w:szCs w:val="22"/>
        </w:rPr>
        <w:t xml:space="preserve">Art. 4 º. Para os efeitos do que dispõe o artigo 165, I e II da Constituição Federal que versam sobre as leis financeiras do Município, fica a Contadoria Municipal autorizada a proceder às inclusões e alterações nos respectivos projetos, atividades e nos anexos da Lei n º 2070/2021, que aprovou o PPA 2022/2025 e na Lei nº </w:t>
      </w:r>
      <w:r w:rsidRPr="004F677E">
        <w:rPr>
          <w:sz w:val="22"/>
          <w:szCs w:val="22"/>
        </w:rPr>
        <w:t>2</w:t>
      </w:r>
      <w:r w:rsidR="00CC618F" w:rsidRPr="004F677E">
        <w:rPr>
          <w:sz w:val="22"/>
          <w:szCs w:val="22"/>
        </w:rPr>
        <w:t>153</w:t>
      </w:r>
      <w:r w:rsidRPr="004F677E">
        <w:rPr>
          <w:sz w:val="22"/>
          <w:szCs w:val="22"/>
        </w:rPr>
        <w:t>/202</w:t>
      </w:r>
      <w:r w:rsidR="00CC618F" w:rsidRPr="004F677E">
        <w:rPr>
          <w:sz w:val="22"/>
          <w:szCs w:val="22"/>
        </w:rPr>
        <w:t>2</w:t>
      </w:r>
      <w:r w:rsidRPr="004F677E">
        <w:rPr>
          <w:sz w:val="22"/>
          <w:szCs w:val="22"/>
        </w:rPr>
        <w:t>, que</w:t>
      </w:r>
      <w:r w:rsidRPr="00CC618F">
        <w:rPr>
          <w:sz w:val="22"/>
          <w:szCs w:val="22"/>
        </w:rPr>
        <w:t xml:space="preserve"> estabeleceu as Diretrizes Orçamentárias relativamente ao exercício de 202</w:t>
      </w:r>
      <w:r w:rsidR="00CC618F" w:rsidRPr="00CC618F">
        <w:rPr>
          <w:sz w:val="22"/>
          <w:szCs w:val="22"/>
        </w:rPr>
        <w:t>3</w:t>
      </w:r>
      <w:r w:rsidRPr="00CC618F">
        <w:rPr>
          <w:sz w:val="22"/>
          <w:szCs w:val="22"/>
        </w:rPr>
        <w:t>.</w:t>
      </w:r>
    </w:p>
    <w:p w:rsidR="009762B1" w:rsidRPr="00CC618F" w:rsidRDefault="009762B1" w:rsidP="002A6A32">
      <w:pPr>
        <w:spacing w:line="360" w:lineRule="auto"/>
        <w:ind w:firstLine="1418"/>
        <w:jc w:val="both"/>
        <w:rPr>
          <w:sz w:val="22"/>
          <w:szCs w:val="22"/>
        </w:rPr>
      </w:pPr>
    </w:p>
    <w:p w:rsidR="002A6A32" w:rsidRPr="00CC618F" w:rsidRDefault="002A6A32" w:rsidP="002A6A32">
      <w:pPr>
        <w:spacing w:line="360" w:lineRule="auto"/>
        <w:ind w:firstLine="1418"/>
        <w:jc w:val="both"/>
        <w:rPr>
          <w:sz w:val="22"/>
          <w:szCs w:val="22"/>
        </w:rPr>
      </w:pPr>
      <w:r w:rsidRPr="00CC618F">
        <w:rPr>
          <w:sz w:val="22"/>
          <w:szCs w:val="22"/>
        </w:rPr>
        <w:t>Art. 5º. Esta Lei entra em vigor na data de sua publicação, revogadas as disposições em contrário.</w:t>
      </w:r>
    </w:p>
    <w:p w:rsidR="002A6A32" w:rsidRPr="00CC618F" w:rsidRDefault="002A6A32" w:rsidP="002A6A32">
      <w:pPr>
        <w:spacing w:line="360" w:lineRule="auto"/>
        <w:ind w:firstLine="1418"/>
        <w:jc w:val="both"/>
        <w:rPr>
          <w:sz w:val="22"/>
          <w:szCs w:val="22"/>
        </w:rPr>
      </w:pPr>
    </w:p>
    <w:p w:rsidR="002A6A32" w:rsidRPr="00CC618F" w:rsidRDefault="002A6A32" w:rsidP="002A6A32">
      <w:pPr>
        <w:jc w:val="both"/>
        <w:rPr>
          <w:sz w:val="22"/>
          <w:szCs w:val="22"/>
        </w:rPr>
      </w:pPr>
      <w:r w:rsidRPr="00CC618F">
        <w:rPr>
          <w:sz w:val="22"/>
          <w:szCs w:val="22"/>
        </w:rPr>
        <w:tab/>
      </w:r>
      <w:r w:rsidRPr="00CC618F">
        <w:rPr>
          <w:sz w:val="22"/>
          <w:szCs w:val="22"/>
        </w:rPr>
        <w:tab/>
        <w:t>PAÇO MUNICIPAL ESTRELA D’ALVA</w:t>
      </w:r>
    </w:p>
    <w:p w:rsidR="002A6A32" w:rsidRPr="00CC618F" w:rsidRDefault="002A6A32" w:rsidP="002A6A32">
      <w:pPr>
        <w:jc w:val="both"/>
        <w:rPr>
          <w:sz w:val="22"/>
          <w:szCs w:val="22"/>
        </w:rPr>
      </w:pPr>
      <w:r w:rsidRPr="00CC618F">
        <w:rPr>
          <w:sz w:val="22"/>
          <w:szCs w:val="22"/>
        </w:rPr>
        <w:tab/>
      </w:r>
      <w:r w:rsidRPr="00CC618F">
        <w:rPr>
          <w:sz w:val="22"/>
          <w:szCs w:val="22"/>
        </w:rPr>
        <w:tab/>
      </w:r>
      <w:r w:rsidR="00CD40DE">
        <w:rPr>
          <w:sz w:val="22"/>
          <w:szCs w:val="22"/>
        </w:rPr>
        <w:t>14</w:t>
      </w:r>
      <w:r w:rsidRPr="00CC618F">
        <w:rPr>
          <w:sz w:val="22"/>
          <w:szCs w:val="22"/>
        </w:rPr>
        <w:t xml:space="preserve"> de </w:t>
      </w:r>
      <w:r w:rsidR="00CD40DE">
        <w:rPr>
          <w:sz w:val="22"/>
          <w:szCs w:val="22"/>
        </w:rPr>
        <w:t>novembro</w:t>
      </w:r>
      <w:r w:rsidRPr="00CC618F">
        <w:rPr>
          <w:sz w:val="22"/>
          <w:szCs w:val="22"/>
        </w:rPr>
        <w:t xml:space="preserve"> de 202</w:t>
      </w:r>
      <w:r w:rsidR="00CC618F" w:rsidRPr="00CC618F">
        <w:rPr>
          <w:sz w:val="22"/>
          <w:szCs w:val="22"/>
        </w:rPr>
        <w:t>3</w:t>
      </w:r>
      <w:r w:rsidRPr="00CC618F">
        <w:rPr>
          <w:sz w:val="22"/>
          <w:szCs w:val="22"/>
        </w:rPr>
        <w:t>.</w:t>
      </w:r>
    </w:p>
    <w:p w:rsidR="002A6A32" w:rsidRPr="00CC618F" w:rsidRDefault="002A6A32" w:rsidP="002A6A32">
      <w:pPr>
        <w:jc w:val="both"/>
        <w:rPr>
          <w:sz w:val="22"/>
          <w:szCs w:val="22"/>
        </w:rPr>
      </w:pPr>
    </w:p>
    <w:p w:rsidR="00551FAE" w:rsidRPr="00CC618F" w:rsidRDefault="00551FAE" w:rsidP="002A6A32">
      <w:pPr>
        <w:jc w:val="both"/>
        <w:rPr>
          <w:sz w:val="22"/>
          <w:szCs w:val="22"/>
        </w:rPr>
      </w:pPr>
    </w:p>
    <w:p w:rsidR="002A6A32" w:rsidRPr="00CC618F" w:rsidRDefault="002A6A32" w:rsidP="002A6A32">
      <w:pPr>
        <w:jc w:val="both"/>
        <w:rPr>
          <w:sz w:val="22"/>
          <w:szCs w:val="22"/>
        </w:rPr>
      </w:pPr>
    </w:p>
    <w:p w:rsidR="002A6A32" w:rsidRPr="00CC618F" w:rsidRDefault="002A6A32" w:rsidP="002A6A32">
      <w:pPr>
        <w:jc w:val="both"/>
        <w:rPr>
          <w:sz w:val="22"/>
          <w:szCs w:val="22"/>
        </w:rPr>
      </w:pPr>
      <w:r w:rsidRPr="00CC618F">
        <w:rPr>
          <w:sz w:val="22"/>
          <w:szCs w:val="22"/>
        </w:rPr>
        <w:tab/>
      </w:r>
      <w:r w:rsidRPr="00CC618F">
        <w:rPr>
          <w:sz w:val="22"/>
          <w:szCs w:val="22"/>
        </w:rPr>
        <w:tab/>
        <w:t>LEONARDO CARESSATO CAPITELI</w:t>
      </w:r>
    </w:p>
    <w:p w:rsidR="002A6A32" w:rsidRDefault="002A6A32" w:rsidP="002A6A32">
      <w:pPr>
        <w:jc w:val="both"/>
        <w:rPr>
          <w:sz w:val="22"/>
          <w:szCs w:val="22"/>
        </w:rPr>
      </w:pPr>
      <w:r w:rsidRPr="00CC618F">
        <w:rPr>
          <w:sz w:val="22"/>
          <w:szCs w:val="22"/>
        </w:rPr>
        <w:tab/>
      </w:r>
      <w:r w:rsidRPr="00CC618F">
        <w:rPr>
          <w:sz w:val="22"/>
          <w:szCs w:val="22"/>
        </w:rPr>
        <w:tab/>
        <w:t xml:space="preserve">       PREFEITO MUNICIPAL</w:t>
      </w:r>
    </w:p>
    <w:p w:rsidR="00CD40DE" w:rsidRDefault="00CD40DE" w:rsidP="002A6A32">
      <w:pPr>
        <w:jc w:val="both"/>
        <w:rPr>
          <w:sz w:val="22"/>
          <w:szCs w:val="22"/>
        </w:rPr>
      </w:pPr>
    </w:p>
    <w:p w:rsidR="00CD40DE" w:rsidRPr="00ED440F" w:rsidRDefault="00CD40DE" w:rsidP="00CD40DE">
      <w:pPr>
        <w:ind w:firstLine="1276"/>
        <w:jc w:val="center"/>
      </w:pPr>
    </w:p>
    <w:p w:rsidR="00CD40DE" w:rsidRPr="00ED440F" w:rsidRDefault="00CD40DE" w:rsidP="00CD40DE">
      <w:pPr>
        <w:ind w:firstLine="1276"/>
        <w:jc w:val="center"/>
      </w:pPr>
    </w:p>
    <w:p w:rsidR="00CD40DE" w:rsidRPr="00CD40DE" w:rsidRDefault="00CD40DE" w:rsidP="00CD40DE">
      <w:pPr>
        <w:ind w:firstLine="1418"/>
        <w:jc w:val="both"/>
        <w:rPr>
          <w:sz w:val="22"/>
          <w:szCs w:val="22"/>
        </w:rPr>
      </w:pPr>
      <w:r w:rsidRPr="00CD40DE">
        <w:rPr>
          <w:sz w:val="22"/>
          <w:szCs w:val="22"/>
        </w:rPr>
        <w:t>ARQUIVADA NA SECRETARIA GERAL DA PREFEITURA</w:t>
      </w:r>
      <w:r w:rsidRPr="00CD40DE">
        <w:rPr>
          <w:sz w:val="22"/>
          <w:szCs w:val="22"/>
        </w:rPr>
        <w:tab/>
      </w:r>
      <w:r w:rsidRPr="00CD40DE">
        <w:rPr>
          <w:sz w:val="22"/>
          <w:szCs w:val="22"/>
        </w:rPr>
        <w:tab/>
      </w:r>
    </w:p>
    <w:p w:rsidR="00CD40DE" w:rsidRPr="00CD40DE" w:rsidRDefault="00CD40DE" w:rsidP="00CD40DE">
      <w:pPr>
        <w:ind w:firstLine="1418"/>
        <w:jc w:val="both"/>
        <w:rPr>
          <w:sz w:val="22"/>
          <w:szCs w:val="22"/>
        </w:rPr>
      </w:pPr>
      <w:r w:rsidRPr="00CD40DE">
        <w:rPr>
          <w:sz w:val="22"/>
          <w:szCs w:val="22"/>
        </w:rPr>
        <w:t xml:space="preserve">PUBLICADO NO SITE </w:t>
      </w:r>
      <w:hyperlink r:id="rId7" w:history="1">
        <w:r w:rsidRPr="00CD40DE">
          <w:rPr>
            <w:sz w:val="22"/>
            <w:szCs w:val="22"/>
          </w:rPr>
          <w:t>WWW.SERRANA.SP.GOV.BR</w:t>
        </w:r>
      </w:hyperlink>
      <w:r w:rsidRPr="00CD40DE">
        <w:rPr>
          <w:sz w:val="22"/>
          <w:szCs w:val="22"/>
        </w:rPr>
        <w:t xml:space="preserve"> e D.O.M.</w:t>
      </w:r>
    </w:p>
    <w:p w:rsidR="00CD40DE" w:rsidRPr="00CD40DE" w:rsidRDefault="00CD40DE" w:rsidP="00CD40DE">
      <w:pPr>
        <w:ind w:firstLine="1418"/>
        <w:jc w:val="both"/>
        <w:rPr>
          <w:sz w:val="22"/>
          <w:szCs w:val="22"/>
        </w:rPr>
      </w:pPr>
    </w:p>
    <w:p w:rsidR="00CD40DE" w:rsidRPr="00CD40DE" w:rsidRDefault="00CD40DE" w:rsidP="00CD40DE">
      <w:pPr>
        <w:ind w:firstLine="1418"/>
        <w:jc w:val="both"/>
        <w:rPr>
          <w:sz w:val="22"/>
          <w:szCs w:val="22"/>
        </w:rPr>
      </w:pPr>
    </w:p>
    <w:p w:rsidR="00CD40DE" w:rsidRPr="00CD40DE" w:rsidRDefault="00CD40DE" w:rsidP="00CD40DE">
      <w:pPr>
        <w:ind w:firstLine="1418"/>
        <w:jc w:val="both"/>
        <w:rPr>
          <w:sz w:val="22"/>
          <w:szCs w:val="22"/>
        </w:rPr>
      </w:pPr>
    </w:p>
    <w:p w:rsidR="00CD40DE" w:rsidRPr="00CD40DE" w:rsidRDefault="00CD40DE" w:rsidP="00CD40DE">
      <w:pPr>
        <w:ind w:firstLine="1418"/>
        <w:jc w:val="both"/>
        <w:rPr>
          <w:sz w:val="22"/>
          <w:szCs w:val="22"/>
        </w:rPr>
      </w:pPr>
      <w:r w:rsidRPr="00CD40DE">
        <w:rPr>
          <w:sz w:val="22"/>
          <w:szCs w:val="22"/>
        </w:rPr>
        <w:t>SAMUEL DE CARVALHO</w:t>
      </w:r>
    </w:p>
    <w:p w:rsidR="00CD40DE" w:rsidRPr="00CD40DE" w:rsidRDefault="00CD40DE" w:rsidP="00CD40DE">
      <w:pPr>
        <w:pStyle w:val="Ttulo1"/>
        <w:ind w:firstLine="1418"/>
        <w:rPr>
          <w:sz w:val="22"/>
          <w:szCs w:val="22"/>
        </w:rPr>
      </w:pPr>
      <w:r w:rsidRPr="00CD40DE">
        <w:rPr>
          <w:sz w:val="22"/>
          <w:szCs w:val="22"/>
        </w:rPr>
        <w:t>Secretário Municipal de Administração e Finanças</w:t>
      </w:r>
      <w:bookmarkStart w:id="0" w:name="_GoBack"/>
      <w:bookmarkEnd w:id="0"/>
    </w:p>
    <w:sectPr w:rsidR="00CD40DE" w:rsidRPr="00CD40DE" w:rsidSect="00441857">
      <w:headerReference w:type="default" r:id="rId8"/>
      <w:footerReference w:type="default" r:id="rId9"/>
      <w:pgSz w:w="11906" w:h="16838"/>
      <w:pgMar w:top="2268" w:right="1418" w:bottom="1135" w:left="1701" w:header="426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F71" w:rsidRDefault="00AC6F71">
      <w:r>
        <w:separator/>
      </w:r>
    </w:p>
  </w:endnote>
  <w:endnote w:type="continuationSeparator" w:id="0">
    <w:p w:rsidR="00AC6F71" w:rsidRDefault="00AC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0376"/>
      <w:docPartObj>
        <w:docPartGallery w:val="Page Numbers (Bottom of Page)"/>
        <w:docPartUnique/>
      </w:docPartObj>
    </w:sdtPr>
    <w:sdtEndPr/>
    <w:sdtContent>
      <w:p w:rsidR="00C532E7" w:rsidRDefault="00551FAE">
        <w:pPr>
          <w:pStyle w:val="Rodap"/>
          <w:jc w:val="right"/>
        </w:pPr>
        <w:r>
          <w:t xml:space="preserve">Lei </w:t>
        </w:r>
        <w:r w:rsidR="00CD40DE">
          <w:t>2.230</w:t>
        </w:r>
        <w:r>
          <w:t>/2023</w:t>
        </w:r>
      </w:p>
      <w:p w:rsidR="00C532E7" w:rsidRDefault="00AA217A">
        <w:pPr>
          <w:pStyle w:val="Rodap"/>
          <w:jc w:val="right"/>
        </w:pPr>
        <w:r>
          <w:fldChar w:fldCharType="begin"/>
        </w:r>
        <w:r w:rsidR="00891B0E">
          <w:instrText xml:space="preserve"> PAGE   \* MERGEFORMAT </w:instrText>
        </w:r>
        <w:r>
          <w:fldChar w:fldCharType="separate"/>
        </w:r>
        <w:r w:rsidR="00CD40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503E" w:rsidRDefault="0063503E">
    <w:pPr>
      <w:pStyle w:val="Rodap"/>
    </w:pPr>
  </w:p>
  <w:p w:rsidR="00030494" w:rsidRDefault="000304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F71" w:rsidRDefault="00AC6F71">
      <w:r>
        <w:separator/>
      </w:r>
    </w:p>
  </w:footnote>
  <w:footnote w:type="continuationSeparator" w:id="0">
    <w:p w:rsidR="00AC6F71" w:rsidRDefault="00AC6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03E" w:rsidRDefault="0063503E">
    <w:pPr>
      <w:pStyle w:val="Cabealho"/>
      <w:rPr>
        <w:b/>
        <w:i/>
        <w:sz w:val="38"/>
      </w:rPr>
    </w:pPr>
    <w:r>
      <w:rPr>
        <w:b/>
        <w:i/>
        <w:sz w:val="38"/>
      </w:rPr>
      <w:t xml:space="preserve">         </w:t>
    </w:r>
    <w:r w:rsidRPr="00C00BC4">
      <w:rPr>
        <w:b/>
        <w:i/>
        <w:sz w:val="38"/>
      </w:rPr>
      <w:t xml:space="preserve"> </w:t>
    </w:r>
    <w:r w:rsidR="00441857" w:rsidRPr="004C1441">
      <w:rPr>
        <w:b/>
        <w:i/>
        <w:noProof/>
        <w:sz w:val="38"/>
        <w:lang w:eastAsia="pt-BR"/>
      </w:rPr>
      <w:drawing>
        <wp:inline distT="0" distB="0" distL="0" distR="0">
          <wp:extent cx="5400675" cy="180975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317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0494" w:rsidRDefault="000304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507B56B0"/>
    <w:multiLevelType w:val="hybridMultilevel"/>
    <w:tmpl w:val="E5708C94"/>
    <w:lvl w:ilvl="0" w:tplc="376814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112C"/>
    <w:rsid w:val="0000276A"/>
    <w:rsid w:val="00014CE6"/>
    <w:rsid w:val="00030494"/>
    <w:rsid w:val="000321FE"/>
    <w:rsid w:val="00052FF9"/>
    <w:rsid w:val="00076B34"/>
    <w:rsid w:val="00086E63"/>
    <w:rsid w:val="000A4D49"/>
    <w:rsid w:val="000B38C9"/>
    <w:rsid w:val="00151985"/>
    <w:rsid w:val="001527E0"/>
    <w:rsid w:val="00154EAB"/>
    <w:rsid w:val="00186012"/>
    <w:rsid w:val="00191345"/>
    <w:rsid w:val="001A7BFA"/>
    <w:rsid w:val="001C1BFB"/>
    <w:rsid w:val="001D310C"/>
    <w:rsid w:val="00204DBF"/>
    <w:rsid w:val="00251B6D"/>
    <w:rsid w:val="00265A7A"/>
    <w:rsid w:val="002732CB"/>
    <w:rsid w:val="00283CB9"/>
    <w:rsid w:val="002A6A32"/>
    <w:rsid w:val="002C7E16"/>
    <w:rsid w:val="002D708C"/>
    <w:rsid w:val="0032730D"/>
    <w:rsid w:val="00360A79"/>
    <w:rsid w:val="00375529"/>
    <w:rsid w:val="003A6A4D"/>
    <w:rsid w:val="003D6E6F"/>
    <w:rsid w:val="00405D8C"/>
    <w:rsid w:val="00441857"/>
    <w:rsid w:val="004458F3"/>
    <w:rsid w:val="00472CF6"/>
    <w:rsid w:val="00475921"/>
    <w:rsid w:val="00477947"/>
    <w:rsid w:val="004E619E"/>
    <w:rsid w:val="004F677E"/>
    <w:rsid w:val="00551FAE"/>
    <w:rsid w:val="00565F3A"/>
    <w:rsid w:val="0057100C"/>
    <w:rsid w:val="00595999"/>
    <w:rsid w:val="005C7483"/>
    <w:rsid w:val="005E7D0F"/>
    <w:rsid w:val="005F7D14"/>
    <w:rsid w:val="00627ED4"/>
    <w:rsid w:val="0063503E"/>
    <w:rsid w:val="006407E0"/>
    <w:rsid w:val="00660483"/>
    <w:rsid w:val="006674B7"/>
    <w:rsid w:val="006B5C82"/>
    <w:rsid w:val="007252ED"/>
    <w:rsid w:val="0072604A"/>
    <w:rsid w:val="0079112C"/>
    <w:rsid w:val="007C08C0"/>
    <w:rsid w:val="00811725"/>
    <w:rsid w:val="00833968"/>
    <w:rsid w:val="008465D6"/>
    <w:rsid w:val="00891B0E"/>
    <w:rsid w:val="008B4559"/>
    <w:rsid w:val="008D4A35"/>
    <w:rsid w:val="009762B1"/>
    <w:rsid w:val="00980084"/>
    <w:rsid w:val="00991273"/>
    <w:rsid w:val="009F1644"/>
    <w:rsid w:val="00A00AEA"/>
    <w:rsid w:val="00A177AE"/>
    <w:rsid w:val="00AA217A"/>
    <w:rsid w:val="00AB1EC4"/>
    <w:rsid w:val="00AC28C7"/>
    <w:rsid w:val="00AC6F71"/>
    <w:rsid w:val="00AD33EA"/>
    <w:rsid w:val="00AE10A8"/>
    <w:rsid w:val="00AF40F6"/>
    <w:rsid w:val="00B01448"/>
    <w:rsid w:val="00B648F6"/>
    <w:rsid w:val="00B8465B"/>
    <w:rsid w:val="00B87D33"/>
    <w:rsid w:val="00BB6780"/>
    <w:rsid w:val="00BD34F2"/>
    <w:rsid w:val="00BE57D3"/>
    <w:rsid w:val="00C00BC4"/>
    <w:rsid w:val="00C532E7"/>
    <w:rsid w:val="00C673F4"/>
    <w:rsid w:val="00CC618F"/>
    <w:rsid w:val="00CD40DE"/>
    <w:rsid w:val="00D15542"/>
    <w:rsid w:val="00DA48CE"/>
    <w:rsid w:val="00DF19E7"/>
    <w:rsid w:val="00E05F0F"/>
    <w:rsid w:val="00EA01A4"/>
    <w:rsid w:val="00EB5B94"/>
    <w:rsid w:val="00EC65B2"/>
    <w:rsid w:val="00EF1F87"/>
    <w:rsid w:val="00F435DD"/>
    <w:rsid w:val="00FB494A"/>
    <w:rsid w:val="00FD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C41A5199-7BA4-459B-94BF-7366A4A9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FF9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052FF9"/>
    <w:pPr>
      <w:keepNext/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052FF9"/>
    <w:pPr>
      <w:keepNext/>
      <w:numPr>
        <w:ilvl w:val="1"/>
        <w:numId w:val="1"/>
      </w:numPr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rsid w:val="00052FF9"/>
    <w:pPr>
      <w:keepNext/>
      <w:numPr>
        <w:ilvl w:val="2"/>
        <w:numId w:val="1"/>
      </w:numPr>
      <w:spacing w:line="360" w:lineRule="auto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052FF9"/>
    <w:pPr>
      <w:keepNext/>
      <w:numPr>
        <w:ilvl w:val="3"/>
        <w:numId w:val="1"/>
      </w:numPr>
      <w:spacing w:line="360" w:lineRule="auto"/>
      <w:jc w:val="right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052FF9"/>
    <w:pPr>
      <w:keepNext/>
      <w:numPr>
        <w:ilvl w:val="4"/>
        <w:numId w:val="1"/>
      </w:numPr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052FF9"/>
    <w:pPr>
      <w:keepNext/>
      <w:numPr>
        <w:ilvl w:val="5"/>
        <w:numId w:val="1"/>
      </w:numPr>
      <w:outlineLvl w:val="5"/>
    </w:pPr>
    <w:rPr>
      <w:sz w:val="26"/>
    </w:rPr>
  </w:style>
  <w:style w:type="paragraph" w:styleId="Ttulo7">
    <w:name w:val="heading 7"/>
    <w:basedOn w:val="Normal"/>
    <w:next w:val="Normal"/>
    <w:qFormat/>
    <w:rsid w:val="00052FF9"/>
    <w:pPr>
      <w:keepNext/>
      <w:jc w:val="both"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qFormat/>
    <w:rsid w:val="00052FF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52FF9"/>
  </w:style>
  <w:style w:type="character" w:customStyle="1" w:styleId="WW8Num1z1">
    <w:name w:val="WW8Num1z1"/>
    <w:rsid w:val="00052FF9"/>
  </w:style>
  <w:style w:type="character" w:customStyle="1" w:styleId="WW8Num1z2">
    <w:name w:val="WW8Num1z2"/>
    <w:rsid w:val="00052FF9"/>
  </w:style>
  <w:style w:type="character" w:customStyle="1" w:styleId="WW8Num1z3">
    <w:name w:val="WW8Num1z3"/>
    <w:rsid w:val="00052FF9"/>
  </w:style>
  <w:style w:type="character" w:customStyle="1" w:styleId="WW8Num1z4">
    <w:name w:val="WW8Num1z4"/>
    <w:rsid w:val="00052FF9"/>
  </w:style>
  <w:style w:type="character" w:customStyle="1" w:styleId="WW8Num1z5">
    <w:name w:val="WW8Num1z5"/>
    <w:rsid w:val="00052FF9"/>
  </w:style>
  <w:style w:type="character" w:customStyle="1" w:styleId="WW8Num1z6">
    <w:name w:val="WW8Num1z6"/>
    <w:rsid w:val="00052FF9"/>
  </w:style>
  <w:style w:type="character" w:customStyle="1" w:styleId="WW8Num1z7">
    <w:name w:val="WW8Num1z7"/>
    <w:rsid w:val="00052FF9"/>
  </w:style>
  <w:style w:type="character" w:customStyle="1" w:styleId="WW8Num1z8">
    <w:name w:val="WW8Num1z8"/>
    <w:rsid w:val="00052FF9"/>
  </w:style>
  <w:style w:type="character" w:customStyle="1" w:styleId="Fontepargpadro1">
    <w:name w:val="Fonte parág. padrão1"/>
    <w:rsid w:val="00052FF9"/>
  </w:style>
  <w:style w:type="character" w:customStyle="1" w:styleId="WW-Absatz-Standardschriftart">
    <w:name w:val="WW-Absatz-Standardschriftart"/>
    <w:rsid w:val="00052FF9"/>
  </w:style>
  <w:style w:type="character" w:customStyle="1" w:styleId="WW-Fontepargpadro">
    <w:name w:val="WW-Fonte parág. padrão"/>
    <w:rsid w:val="00052FF9"/>
  </w:style>
  <w:style w:type="character" w:styleId="Hyperlink">
    <w:name w:val="Hyperlink"/>
    <w:rsid w:val="00052FF9"/>
    <w:rPr>
      <w:color w:val="0000FF"/>
      <w:u w:val="single"/>
    </w:rPr>
  </w:style>
  <w:style w:type="character" w:styleId="HiperlinkVisitado">
    <w:name w:val="FollowedHyperlink"/>
    <w:rsid w:val="00052FF9"/>
    <w:rPr>
      <w:color w:val="800080"/>
      <w:u w:val="single"/>
    </w:rPr>
  </w:style>
  <w:style w:type="character" w:styleId="Forte">
    <w:name w:val="Strong"/>
    <w:qFormat/>
    <w:rsid w:val="00052FF9"/>
    <w:rPr>
      <w:b/>
      <w:bCs/>
    </w:rPr>
  </w:style>
  <w:style w:type="character" w:customStyle="1" w:styleId="CharChar1">
    <w:name w:val="Char Char1"/>
    <w:rsid w:val="00052FF9"/>
    <w:rPr>
      <w:i/>
      <w:iCs/>
      <w:sz w:val="24"/>
      <w:szCs w:val="24"/>
    </w:rPr>
  </w:style>
  <w:style w:type="character" w:customStyle="1" w:styleId="CharChar">
    <w:name w:val="Char Char"/>
    <w:rsid w:val="00052FF9"/>
    <w:rPr>
      <w:sz w:val="28"/>
    </w:rPr>
  </w:style>
  <w:style w:type="character" w:customStyle="1" w:styleId="Marcadores">
    <w:name w:val="Marcadores"/>
    <w:rsid w:val="00052FF9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052FF9"/>
    <w:pPr>
      <w:keepNext/>
      <w:spacing w:before="240" w:after="120"/>
    </w:pPr>
    <w:rPr>
      <w:rFonts w:ascii="Arial" w:eastAsia="Microsoft YaHei" w:hAnsi="Arial" w:cs="DejaVu Sans"/>
      <w:sz w:val="28"/>
      <w:szCs w:val="28"/>
    </w:rPr>
  </w:style>
  <w:style w:type="paragraph" w:styleId="Corpodetexto">
    <w:name w:val="Body Text"/>
    <w:basedOn w:val="Normal"/>
    <w:rsid w:val="00052FF9"/>
    <w:pPr>
      <w:jc w:val="both"/>
    </w:pPr>
    <w:rPr>
      <w:b/>
      <w:i/>
      <w:sz w:val="28"/>
    </w:rPr>
  </w:style>
  <w:style w:type="paragraph" w:styleId="Lista">
    <w:name w:val="List"/>
    <w:basedOn w:val="Corpodetexto"/>
    <w:rsid w:val="00052FF9"/>
    <w:rPr>
      <w:rFonts w:cs="Tahoma"/>
    </w:rPr>
  </w:style>
  <w:style w:type="paragraph" w:customStyle="1" w:styleId="Legenda1">
    <w:name w:val="Legenda1"/>
    <w:basedOn w:val="Normal"/>
    <w:rsid w:val="00052FF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52FF9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link w:val="TtuloChar"/>
    <w:qFormat/>
    <w:rsid w:val="00052FF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10"/>
    <w:next w:val="Corpodetexto"/>
    <w:link w:val="SubttuloChar"/>
    <w:qFormat/>
    <w:rsid w:val="00052FF9"/>
    <w:pPr>
      <w:jc w:val="center"/>
    </w:pPr>
    <w:rPr>
      <w:i/>
      <w:iCs/>
    </w:rPr>
  </w:style>
  <w:style w:type="paragraph" w:styleId="Cabealho">
    <w:name w:val="header"/>
    <w:basedOn w:val="Normal"/>
    <w:link w:val="CabealhoChar"/>
    <w:uiPriority w:val="99"/>
    <w:rsid w:val="00052FF9"/>
  </w:style>
  <w:style w:type="paragraph" w:styleId="Rodap">
    <w:name w:val="footer"/>
    <w:basedOn w:val="Normal"/>
    <w:link w:val="RodapChar"/>
    <w:uiPriority w:val="99"/>
    <w:rsid w:val="00052FF9"/>
  </w:style>
  <w:style w:type="paragraph" w:customStyle="1" w:styleId="WW-Corpodetexto2">
    <w:name w:val="WW-Corpo de texto 2"/>
    <w:basedOn w:val="Normal"/>
    <w:rsid w:val="00052FF9"/>
    <w:pPr>
      <w:jc w:val="both"/>
    </w:pPr>
    <w:rPr>
      <w:sz w:val="28"/>
    </w:rPr>
  </w:style>
  <w:style w:type="paragraph" w:customStyle="1" w:styleId="Corpodetexto21">
    <w:name w:val="Corpo de texto 21"/>
    <w:basedOn w:val="Normal"/>
    <w:rsid w:val="00052FF9"/>
    <w:pPr>
      <w:suppressAutoHyphens w:val="0"/>
      <w:jc w:val="both"/>
    </w:pPr>
    <w:rPr>
      <w:sz w:val="28"/>
    </w:rPr>
  </w:style>
  <w:style w:type="paragraph" w:styleId="NormalWeb">
    <w:name w:val="Normal (Web)"/>
    <w:basedOn w:val="Normal"/>
    <w:rsid w:val="00052FF9"/>
    <w:pPr>
      <w:suppressAutoHyphens w:val="0"/>
      <w:spacing w:before="280" w:after="280"/>
    </w:pPr>
    <w:rPr>
      <w:sz w:val="24"/>
      <w:szCs w:val="24"/>
    </w:rPr>
  </w:style>
  <w:style w:type="paragraph" w:styleId="Textodebalo">
    <w:name w:val="Balloon Text"/>
    <w:basedOn w:val="Normal"/>
    <w:rsid w:val="00052FF9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52FF9"/>
  </w:style>
  <w:style w:type="character" w:customStyle="1" w:styleId="RodapChar">
    <w:name w:val="Rodapé Char"/>
    <w:basedOn w:val="Fontepargpadro"/>
    <w:link w:val="Rodap"/>
    <w:uiPriority w:val="99"/>
    <w:rsid w:val="0079112C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00BC4"/>
    <w:rPr>
      <w:lang w:eastAsia="ar-SA"/>
    </w:rPr>
  </w:style>
  <w:style w:type="paragraph" w:styleId="Recuodecorpodetexto">
    <w:name w:val="Body Text Indent"/>
    <w:basedOn w:val="Normal"/>
    <w:link w:val="RecuodecorpodetextoChar"/>
    <w:rsid w:val="002C7E16"/>
    <w:pPr>
      <w:suppressAutoHyphens w:val="0"/>
      <w:spacing w:after="120"/>
      <w:ind w:left="283"/>
    </w:pPr>
    <w:rPr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C7E16"/>
    <w:rPr>
      <w:sz w:val="24"/>
      <w:szCs w:val="24"/>
    </w:rPr>
  </w:style>
  <w:style w:type="paragraph" w:customStyle="1" w:styleId="TextodeLei">
    <w:name w:val="Texto de Lei"/>
    <w:basedOn w:val="Normal"/>
    <w:rsid w:val="00FD3A11"/>
    <w:pPr>
      <w:spacing w:before="60"/>
      <w:ind w:firstLine="284"/>
      <w:jc w:val="both"/>
    </w:pPr>
    <w:rPr>
      <w:rFonts w:ascii="Arial" w:hAnsi="Arial"/>
    </w:rPr>
  </w:style>
  <w:style w:type="character" w:customStyle="1" w:styleId="Ttulo1Char">
    <w:name w:val="Título 1 Char"/>
    <w:basedOn w:val="Fontepargpadro"/>
    <w:link w:val="Ttulo1"/>
    <w:rsid w:val="0063503E"/>
    <w:rPr>
      <w:sz w:val="36"/>
      <w:lang w:eastAsia="ar-SA"/>
    </w:rPr>
  </w:style>
  <w:style w:type="character" w:customStyle="1" w:styleId="TtuloChar">
    <w:name w:val="Título Char"/>
    <w:basedOn w:val="Fontepargpadro"/>
    <w:link w:val="Ttulo"/>
    <w:rsid w:val="00EA01A4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EA01A4"/>
    <w:rPr>
      <w:rFonts w:ascii="Arial" w:eastAsia="Microsoft YaHei" w:hAnsi="Arial" w:cs="DejaVu Sans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RRANA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Após vistoria no local, constatou-se que o requerente</vt:lpstr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Após vistoria no local, constatou-se que o requerente</dc:title>
  <dc:creator>Upa 12</dc:creator>
  <cp:lastModifiedBy>Camila</cp:lastModifiedBy>
  <cp:revision>19</cp:revision>
  <cp:lastPrinted>2023-10-23T13:26:00Z</cp:lastPrinted>
  <dcterms:created xsi:type="dcterms:W3CDTF">2022-06-29T14:26:00Z</dcterms:created>
  <dcterms:modified xsi:type="dcterms:W3CDTF">2023-11-14T17:30:00Z</dcterms:modified>
</cp:coreProperties>
</file>